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B645BA" w:rsidRDefault="007E0303" w:rsidP="006B47E4">
      <w:pPr>
        <w:spacing w:after="0" w:line="525" w:lineRule="atLeast"/>
        <w:jc w:val="center"/>
        <w:outlineLvl w:val="1"/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lang w:val="en-US" w:eastAsia="ru-RU"/>
        </w:rPr>
      </w:pPr>
      <w:r w:rsidRPr="006B47E4"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lang w:eastAsia="ru-RU"/>
        </w:rPr>
        <w:fldChar w:fldCharType="begin"/>
      </w:r>
      <w:r w:rsidR="00B645BA" w:rsidRPr="006B47E4"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lang w:eastAsia="ru-RU"/>
        </w:rPr>
        <w:instrText xml:space="preserve"> HYPERLINK "http://www.school5.mogilev.by/spps/rekomendatsii-roditelyam/401-zavisimost-faktory-riska-i-zashchity.html" </w:instrText>
      </w:r>
      <w:r w:rsidRPr="006B47E4"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lang w:eastAsia="ru-RU"/>
        </w:rPr>
        <w:fldChar w:fldCharType="separate"/>
      </w:r>
      <w:r w:rsidR="00B645BA" w:rsidRPr="006B47E4">
        <w:rPr>
          <w:rFonts w:ascii="Monotype Corsiva" w:eastAsia="Times New Roman" w:hAnsi="Monotype Corsiva" w:cs="Times New Roman"/>
          <w:color w:val="C0504D" w:themeColor="accent2"/>
          <w:spacing w:val="-12"/>
          <w:sz w:val="56"/>
          <w:szCs w:val="56"/>
          <w:bdr w:val="none" w:sz="0" w:space="0" w:color="auto" w:frame="1"/>
          <w:lang w:eastAsia="ru-RU"/>
        </w:rPr>
        <w:t>Зависимость.</w:t>
      </w:r>
      <w:r w:rsidR="00B645BA" w:rsidRPr="006B47E4"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bdr w:val="none" w:sz="0" w:space="0" w:color="auto" w:frame="1"/>
          <w:lang w:eastAsia="ru-RU"/>
        </w:rPr>
        <w:t> Факторы риска и защиты</w:t>
      </w:r>
      <w:r w:rsidRPr="006B47E4"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lang w:eastAsia="ru-RU"/>
        </w:rPr>
        <w:fldChar w:fldCharType="end"/>
      </w:r>
    </w:p>
    <w:p w:rsidR="006B47E4" w:rsidRPr="006B47E4" w:rsidRDefault="006B47E4" w:rsidP="006B47E4">
      <w:pPr>
        <w:spacing w:after="0" w:line="525" w:lineRule="atLeast"/>
        <w:jc w:val="center"/>
        <w:outlineLvl w:val="1"/>
        <w:rPr>
          <w:rFonts w:ascii="Monotype Corsiva" w:eastAsia="Times New Roman" w:hAnsi="Monotype Corsiva" w:cs="Times New Roman"/>
          <w:i/>
          <w:iCs/>
          <w:color w:val="C0504D" w:themeColor="accent2"/>
          <w:spacing w:val="-12"/>
          <w:sz w:val="56"/>
          <w:szCs w:val="56"/>
          <w:lang w:val="en-US" w:eastAsia="ru-RU"/>
        </w:rPr>
      </w:pPr>
    </w:p>
    <w:bookmarkEnd w:id="0"/>
    <w:p w:rsidR="00B645BA" w:rsidRPr="006B47E4" w:rsidRDefault="00B645BA" w:rsidP="00B645BA">
      <w:pPr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Семейные факторы риска</w:t>
      </w:r>
    </w:p>
    <w:p w:rsidR="00B645BA" w:rsidRPr="006B47E4" w:rsidRDefault="00B645BA" w:rsidP="006B47E4">
      <w:pPr>
        <w:numPr>
          <w:ilvl w:val="0"/>
          <w:numId w:val="7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Насилие и неприятие в семье.</w:t>
      </w:r>
    </w:p>
    <w:p w:rsidR="00B645BA" w:rsidRPr="006B47E4" w:rsidRDefault="00B645BA" w:rsidP="006B47E4">
      <w:pPr>
        <w:numPr>
          <w:ilvl w:val="0"/>
          <w:numId w:val="7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Неблагоприятная эмоциональная атмос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фера.</w:t>
      </w:r>
    </w:p>
    <w:p w:rsidR="00B645BA" w:rsidRPr="006B47E4" w:rsidRDefault="00B645BA" w:rsidP="006B47E4">
      <w:pPr>
        <w:numPr>
          <w:ilvl w:val="0"/>
          <w:numId w:val="7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единого воспитательного подхода родителей.</w:t>
      </w:r>
    </w:p>
    <w:p w:rsidR="00B645BA" w:rsidRPr="006B47E4" w:rsidRDefault="00B645BA" w:rsidP="006B47E4">
      <w:pPr>
        <w:numPr>
          <w:ilvl w:val="0"/>
          <w:numId w:val="7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Завышенные требования к ребенку.</w:t>
      </w:r>
    </w:p>
    <w:p w:rsidR="00B645BA" w:rsidRPr="006B47E4" w:rsidRDefault="00B645BA" w:rsidP="006B47E4">
      <w:pPr>
        <w:numPr>
          <w:ilvl w:val="0"/>
          <w:numId w:val="7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Употребление наркотиков родителями.</w:t>
      </w:r>
    </w:p>
    <w:p w:rsidR="006B47E4" w:rsidRPr="006B47E4" w:rsidRDefault="006B47E4" w:rsidP="006B47E4">
      <w:pPr>
        <w:spacing w:after="0" w:line="408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45BA" w:rsidRPr="006B47E4" w:rsidRDefault="00B645BA" w:rsidP="00B645BA">
      <w:pPr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Семейные факторы зашиты</w:t>
      </w:r>
    </w:p>
    <w:p w:rsidR="00B645BA" w:rsidRPr="006B47E4" w:rsidRDefault="00B645BA" w:rsidP="006B47E4">
      <w:pPr>
        <w:numPr>
          <w:ilvl w:val="0"/>
          <w:numId w:val="8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Благоприятная эмоциональная атмос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фера.</w:t>
      </w:r>
    </w:p>
    <w:p w:rsidR="00B645BA" w:rsidRPr="006B47E4" w:rsidRDefault="00B645BA" w:rsidP="006B47E4">
      <w:pPr>
        <w:numPr>
          <w:ilvl w:val="0"/>
          <w:numId w:val="8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Забота, внимание, понимание со сторо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родителей.</w:t>
      </w:r>
    </w:p>
    <w:p w:rsidR="00B645BA" w:rsidRPr="006B47E4" w:rsidRDefault="00B645BA" w:rsidP="006B47E4">
      <w:pPr>
        <w:numPr>
          <w:ilvl w:val="0"/>
          <w:numId w:val="8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контроль.</w:t>
      </w:r>
    </w:p>
    <w:p w:rsidR="00B645BA" w:rsidRPr="006B47E4" w:rsidRDefault="00B645BA" w:rsidP="006B47E4">
      <w:pPr>
        <w:numPr>
          <w:ilvl w:val="0"/>
          <w:numId w:val="8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 требований к ребенку.</w:t>
      </w:r>
    </w:p>
    <w:p w:rsidR="00B645BA" w:rsidRPr="006B47E4" w:rsidRDefault="00B645BA" w:rsidP="006B47E4">
      <w:pPr>
        <w:numPr>
          <w:ilvl w:val="0"/>
          <w:numId w:val="8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Ответственное выполнение родитель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ских обязанностей.</w:t>
      </w:r>
    </w:p>
    <w:p w:rsidR="00B645BA" w:rsidRPr="006B47E4" w:rsidRDefault="00B645BA" w:rsidP="006B47E4">
      <w:pPr>
        <w:numPr>
          <w:ilvl w:val="0"/>
          <w:numId w:val="8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Конструктивное разрешение семейных конфликтов.</w:t>
      </w:r>
    </w:p>
    <w:p w:rsidR="00B645BA" w:rsidRPr="006B47E4" w:rsidRDefault="006B47E4" w:rsidP="006B47E4">
      <w:pPr>
        <w:numPr>
          <w:ilvl w:val="0"/>
          <w:numId w:val="8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проведение досуга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B47E4" w:rsidRPr="006B47E4" w:rsidRDefault="006B47E4" w:rsidP="006B47E4">
      <w:pPr>
        <w:spacing w:after="0" w:line="408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45BA" w:rsidRPr="006B47E4" w:rsidRDefault="00B645BA" w:rsidP="00B645BA">
      <w:pPr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Социальные факторы риска</w:t>
      </w:r>
    </w:p>
    <w:p w:rsidR="00B645BA" w:rsidRPr="006B47E4" w:rsidRDefault="00B645BA" w:rsidP="006B47E4">
      <w:pPr>
        <w:numPr>
          <w:ilvl w:val="0"/>
          <w:numId w:val="9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возможностей для отдыха и развлечений.</w:t>
      </w:r>
    </w:p>
    <w:p w:rsidR="00B645BA" w:rsidRPr="006B47E4" w:rsidRDefault="00B645BA" w:rsidP="006B47E4">
      <w:pPr>
        <w:numPr>
          <w:ilvl w:val="0"/>
          <w:numId w:val="9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Неорганизованность досуга.</w:t>
      </w:r>
    </w:p>
    <w:p w:rsidR="00B645BA" w:rsidRPr="006B47E4" w:rsidRDefault="00B645BA" w:rsidP="006B47E4">
      <w:pPr>
        <w:numPr>
          <w:ilvl w:val="0"/>
          <w:numId w:val="9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Сверстники, употребляющие наркотики.</w:t>
      </w:r>
    </w:p>
    <w:p w:rsidR="00B645BA" w:rsidRPr="006B47E4" w:rsidRDefault="00B645BA" w:rsidP="006B47E4">
      <w:pPr>
        <w:numPr>
          <w:ilvl w:val="0"/>
          <w:numId w:val="9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Частая смена учебных заведений.</w:t>
      </w:r>
    </w:p>
    <w:p w:rsidR="00B645BA" w:rsidRPr="006B47E4" w:rsidRDefault="00B645BA" w:rsidP="006B47E4">
      <w:pPr>
        <w:numPr>
          <w:ilvl w:val="0"/>
          <w:numId w:val="9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уровень доверия между учителем и ребенком.</w:t>
      </w:r>
    </w:p>
    <w:p w:rsidR="00B645BA" w:rsidRPr="006B47E4" w:rsidRDefault="00B645BA" w:rsidP="006B47E4">
      <w:pPr>
        <w:numPr>
          <w:ilvl w:val="0"/>
          <w:numId w:val="9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Неблагоприятный социально-психологи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ческий климат.</w:t>
      </w:r>
    </w:p>
    <w:p w:rsidR="006B47E4" w:rsidRPr="006B47E4" w:rsidRDefault="006B47E4" w:rsidP="006B47E4">
      <w:pPr>
        <w:spacing w:after="0" w:line="408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45BA" w:rsidRPr="006B47E4" w:rsidRDefault="00B645BA" w:rsidP="00B645BA">
      <w:pPr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Социальные факторы зашиты</w:t>
      </w:r>
    </w:p>
    <w:p w:rsidR="00B645BA" w:rsidRPr="006B47E4" w:rsidRDefault="00B645BA" w:rsidP="006B47E4">
      <w:pPr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необходимых медицинских и со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циальных услуг.</w:t>
      </w:r>
    </w:p>
    <w:p w:rsidR="00B645BA" w:rsidRPr="006B47E4" w:rsidRDefault="00B645BA" w:rsidP="006B47E4">
      <w:pPr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Эффективная правоохранительная дея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тельность.</w:t>
      </w:r>
    </w:p>
    <w:p w:rsidR="00B645BA" w:rsidRPr="006B47E4" w:rsidRDefault="00B645BA" w:rsidP="006B47E4">
      <w:pPr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рекламы.</w:t>
      </w:r>
    </w:p>
    <w:p w:rsidR="00B645BA" w:rsidRPr="006B47E4" w:rsidRDefault="00B645BA" w:rsidP="006B47E4">
      <w:pPr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Благоприятная социально-психологиче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ская атмосфера в школе (классе).</w:t>
      </w:r>
    </w:p>
    <w:p w:rsidR="00B645BA" w:rsidRPr="006B47E4" w:rsidRDefault="00B645BA" w:rsidP="006B47E4">
      <w:pPr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доверия между учителем и ре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бенком.</w:t>
      </w:r>
    </w:p>
    <w:p w:rsidR="00B645BA" w:rsidRPr="006B47E4" w:rsidRDefault="00B645BA" w:rsidP="006B47E4">
      <w:pPr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для творческой самореа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лизации и занятий спортом.</w:t>
      </w:r>
    </w:p>
    <w:p w:rsidR="00B645BA" w:rsidRPr="006B47E4" w:rsidRDefault="00B645BA" w:rsidP="006B47E4">
      <w:pPr>
        <w:numPr>
          <w:ilvl w:val="0"/>
          <w:numId w:val="10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Организованный досуг.</w:t>
      </w:r>
    </w:p>
    <w:p w:rsidR="006B47E4" w:rsidRPr="006B47E4" w:rsidRDefault="006B47E4" w:rsidP="006B47E4">
      <w:pPr>
        <w:spacing w:after="0" w:line="408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45BA" w:rsidRPr="006B47E4" w:rsidRDefault="00B645BA" w:rsidP="00B645BA">
      <w:pPr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Личные факторы риска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и психические проблемы.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Чрезмерная зависимость от взрослых.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самооценка, слабое чувство са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моуважения.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уровень социальных навыков, сильно выраженный протест против старших.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Склонность к риску, поиск острых ощуще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ний, любопытство.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Неприязнь к школе.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успеваемость.</w:t>
      </w:r>
    </w:p>
    <w:p w:rsidR="00B645BA" w:rsidRPr="006B47E4" w:rsidRDefault="00B645BA" w:rsidP="006B47E4">
      <w:pPr>
        <w:numPr>
          <w:ilvl w:val="0"/>
          <w:numId w:val="11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Кризисные ситуации.</w:t>
      </w:r>
    </w:p>
    <w:p w:rsidR="006B47E4" w:rsidRPr="006B47E4" w:rsidRDefault="006B47E4" w:rsidP="006B47E4">
      <w:pPr>
        <w:spacing w:after="0" w:line="408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45BA" w:rsidRPr="006B47E4" w:rsidRDefault="00B645BA" w:rsidP="00B645BA">
      <w:pPr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Личные факторы зашиты</w:t>
      </w:r>
    </w:p>
    <w:p w:rsidR="00B645BA" w:rsidRPr="006B47E4" w:rsidRDefault="00B645BA" w:rsidP="006B47E4">
      <w:pPr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и жизненные навыки, уме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принимать решение, справляться с трудностями, конструктивные способы межличностного общения.</w:t>
      </w:r>
    </w:p>
    <w:p w:rsidR="00B645BA" w:rsidRPr="006B47E4" w:rsidRDefault="00B645BA" w:rsidP="006B47E4">
      <w:pPr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Независимость и способность справ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ляться со стрессом.</w:t>
      </w:r>
    </w:p>
    <w:p w:rsidR="00B645BA" w:rsidRPr="006B47E4" w:rsidRDefault="00B645BA" w:rsidP="006B47E4">
      <w:pPr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Позитивные качества: оптимизм, само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уважение, проницательность, сопережи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вание, целеустремленность, настойчи</w:t>
      </w: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вость, уверенность, ответственность.</w:t>
      </w:r>
    </w:p>
    <w:p w:rsidR="00B645BA" w:rsidRPr="006B47E4" w:rsidRDefault="00B645BA" w:rsidP="006B47E4">
      <w:pPr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 учиться.</w:t>
      </w:r>
    </w:p>
    <w:p w:rsidR="00B645BA" w:rsidRPr="006B47E4" w:rsidRDefault="00B645BA" w:rsidP="006B47E4">
      <w:pPr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Хорошая успеваемость в школе.</w:t>
      </w:r>
    </w:p>
    <w:p w:rsidR="00B645BA" w:rsidRPr="006B47E4" w:rsidRDefault="00B645BA" w:rsidP="006B47E4">
      <w:pPr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Адекватная самооценка.</w:t>
      </w:r>
    </w:p>
    <w:p w:rsidR="00EA0116" w:rsidRPr="006B47E4" w:rsidRDefault="00EA0116">
      <w:pPr>
        <w:rPr>
          <w:rFonts w:ascii="Times New Roman" w:hAnsi="Times New Roman" w:cs="Times New Roman"/>
          <w:sz w:val="28"/>
          <w:szCs w:val="28"/>
        </w:rPr>
      </w:pPr>
    </w:p>
    <w:sectPr w:rsidR="00EA0116" w:rsidRPr="006B47E4" w:rsidSect="007E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C88"/>
    <w:multiLevelType w:val="multilevel"/>
    <w:tmpl w:val="EB8AB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E6795"/>
    <w:multiLevelType w:val="multilevel"/>
    <w:tmpl w:val="384AE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C6418"/>
    <w:multiLevelType w:val="multilevel"/>
    <w:tmpl w:val="840E7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53332"/>
    <w:multiLevelType w:val="multilevel"/>
    <w:tmpl w:val="628878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362A5"/>
    <w:multiLevelType w:val="multilevel"/>
    <w:tmpl w:val="449C89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37B7D"/>
    <w:multiLevelType w:val="multilevel"/>
    <w:tmpl w:val="79D2C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C0186"/>
    <w:multiLevelType w:val="multilevel"/>
    <w:tmpl w:val="42A87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87FDB"/>
    <w:multiLevelType w:val="multilevel"/>
    <w:tmpl w:val="85185A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23209"/>
    <w:multiLevelType w:val="multilevel"/>
    <w:tmpl w:val="834A25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54AF5"/>
    <w:multiLevelType w:val="multilevel"/>
    <w:tmpl w:val="CBA65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D3AD4"/>
    <w:multiLevelType w:val="multilevel"/>
    <w:tmpl w:val="11B826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71FEC"/>
    <w:multiLevelType w:val="multilevel"/>
    <w:tmpl w:val="8CA4D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BA"/>
    <w:rsid w:val="006B47E4"/>
    <w:rsid w:val="007E0303"/>
    <w:rsid w:val="00B645BA"/>
    <w:rsid w:val="00EA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97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243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438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351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Admin</cp:lastModifiedBy>
  <cp:revision>2</cp:revision>
  <dcterms:created xsi:type="dcterms:W3CDTF">2016-01-15T19:25:00Z</dcterms:created>
  <dcterms:modified xsi:type="dcterms:W3CDTF">2002-11-24T22:18:00Z</dcterms:modified>
</cp:coreProperties>
</file>